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77" w:rsidRPr="005D379F" w:rsidRDefault="00A471CA" w:rsidP="00A471C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379F">
        <w:rPr>
          <w:rFonts w:ascii="Times New Roman" w:hAnsi="Times New Roman" w:cs="Times New Roman"/>
          <w:sz w:val="24"/>
          <w:szCs w:val="24"/>
          <w:lang w:val="ru-RU"/>
        </w:rPr>
        <w:t xml:space="preserve">Экзаменационные вопросы </w:t>
      </w:r>
    </w:p>
    <w:p w:rsidR="00A471CA" w:rsidRPr="005D379F" w:rsidRDefault="00A471CA" w:rsidP="00A471C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379F">
        <w:rPr>
          <w:rFonts w:ascii="Times New Roman" w:hAnsi="Times New Roman" w:cs="Times New Roman"/>
          <w:sz w:val="24"/>
          <w:szCs w:val="24"/>
          <w:lang w:val="ru-RU"/>
        </w:rPr>
        <w:t>Введение в специальность</w:t>
      </w:r>
      <w:r w:rsidR="00B5303E" w:rsidRPr="005D379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5D379F">
        <w:rPr>
          <w:rFonts w:ascii="Times New Roman" w:hAnsi="Times New Roman" w:cs="Times New Roman"/>
          <w:sz w:val="24"/>
          <w:szCs w:val="24"/>
          <w:lang w:val="ru-RU"/>
        </w:rPr>
        <w:t>История Математики</w:t>
      </w:r>
      <w:r w:rsidR="00B5303E" w:rsidRPr="005D379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471CA" w:rsidRPr="005D379F" w:rsidRDefault="00A471CA" w:rsidP="00A471C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379F">
        <w:rPr>
          <w:rFonts w:ascii="Times New Roman" w:hAnsi="Times New Roman" w:cs="Times New Roman"/>
          <w:sz w:val="24"/>
          <w:szCs w:val="24"/>
          <w:lang w:val="ru-RU"/>
        </w:rPr>
        <w:t xml:space="preserve">Специальность </w:t>
      </w:r>
      <w:proofErr w:type="gramStart"/>
      <w:r w:rsidRPr="005D379F">
        <w:rPr>
          <w:rFonts w:ascii="Times New Roman" w:hAnsi="Times New Roman" w:cs="Times New Roman"/>
          <w:sz w:val="24"/>
          <w:szCs w:val="24"/>
          <w:lang w:val="ru-RU"/>
        </w:rPr>
        <w:t>МКМ</w:t>
      </w:r>
      <w:proofErr w:type="gramEnd"/>
      <w:r w:rsidRPr="005D379F">
        <w:rPr>
          <w:rFonts w:ascii="Times New Roman" w:hAnsi="Times New Roman" w:cs="Times New Roman"/>
          <w:sz w:val="24"/>
          <w:szCs w:val="24"/>
          <w:lang w:val="ru-RU"/>
        </w:rPr>
        <w:t>, бакалавр, 1 курс, 1 семестр</w:t>
      </w:r>
      <w:r w:rsidR="005D379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D379F">
        <w:rPr>
          <w:rFonts w:ascii="Times New Roman" w:hAnsi="Times New Roman" w:cs="Times New Roman"/>
          <w:sz w:val="24"/>
          <w:szCs w:val="24"/>
          <w:lang w:val="ru-RU"/>
        </w:rPr>
        <w:t xml:space="preserve"> 2018-2019 учебный год.</w:t>
      </w:r>
    </w:p>
    <w:p w:rsidR="00A471CA" w:rsidRDefault="00A471CA" w:rsidP="00A471CA">
      <w:pPr>
        <w:spacing w:after="0" w:line="240" w:lineRule="auto"/>
        <w:ind w:firstLine="567"/>
        <w:jc w:val="center"/>
        <w:rPr>
          <w:lang w:val="ru-RU"/>
        </w:rPr>
      </w:pPr>
    </w:p>
    <w:p w:rsidR="00B5303E" w:rsidRPr="005D379F" w:rsidRDefault="00A471CA" w:rsidP="005D37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37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Теория чисел.  </w:t>
      </w:r>
    </w:p>
    <w:p w:rsidR="005D379F" w:rsidRPr="00A13C43" w:rsidRDefault="00B5303E" w:rsidP="005D3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379F">
        <w:rPr>
          <w:rFonts w:ascii="Times New Roman" w:hAnsi="Times New Roman" w:cs="Times New Roman"/>
          <w:sz w:val="24"/>
          <w:szCs w:val="24"/>
          <w:lang w:val="ru-RU"/>
        </w:rPr>
        <w:t xml:space="preserve">Введение. Определение Математики. </w:t>
      </w:r>
      <w:r w:rsidRPr="00A13C4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Математика – наука о количественных отношениях и пространственных формах действительного мира.  </w:t>
      </w:r>
      <w:r w:rsidR="005D379F" w:rsidRPr="00A13C4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История науки – это сама наука. </w:t>
      </w:r>
    </w:p>
    <w:p w:rsidR="00BE64ED" w:rsidRPr="00BE64ED" w:rsidRDefault="005D379F" w:rsidP="005D3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A13C43">
        <w:rPr>
          <w:rFonts w:ascii="Times New Roman" w:hAnsi="Times New Roman" w:cs="Times New Roman"/>
          <w:iCs/>
          <w:sz w:val="24"/>
          <w:szCs w:val="24"/>
          <w:lang w:val="ru-RU"/>
        </w:rPr>
        <w:t>Теория чисел – наука о целых числах</w:t>
      </w:r>
      <w:r w:rsidRPr="005D379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Pr="005D379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мире чисел. Числовые классы. </w:t>
      </w:r>
    </w:p>
    <w:p w:rsidR="005D379F" w:rsidRPr="005D379F" w:rsidRDefault="005D379F" w:rsidP="005D3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5D379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Рациональные числа. </w:t>
      </w:r>
    </w:p>
    <w:p w:rsidR="005D379F" w:rsidRPr="005D379F" w:rsidRDefault="005D379F" w:rsidP="005D3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379F">
        <w:rPr>
          <w:rFonts w:ascii="Times New Roman" w:hAnsi="Times New Roman" w:cs="Times New Roman"/>
          <w:bCs/>
          <w:sz w:val="24"/>
          <w:szCs w:val="24"/>
          <w:lang w:val="ru-RU"/>
        </w:rPr>
        <w:t>Иррациональные числа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5D379F" w:rsidRPr="005D379F" w:rsidRDefault="005D379F" w:rsidP="005D3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  <w:lang w:val="ru-RU"/>
        </w:rPr>
      </w:pPr>
      <w:r w:rsidRPr="005D379F">
        <w:rPr>
          <w:rFonts w:ascii="TimesNewRomanPS-BoldMT" w:hAnsi="TimesNewRomanPS-BoldMT" w:cs="TimesNewRomanPS-BoldMT"/>
          <w:bCs/>
          <w:sz w:val="24"/>
          <w:szCs w:val="24"/>
          <w:lang w:val="ru-RU"/>
        </w:rPr>
        <w:t>Комплексные числа</w:t>
      </w:r>
      <w:r>
        <w:rPr>
          <w:rFonts w:ascii="TimesNewRomanPS-BoldMT" w:hAnsi="TimesNewRomanPS-BoldMT" w:cs="TimesNewRomanPS-BoldMT"/>
          <w:bCs/>
          <w:sz w:val="24"/>
          <w:szCs w:val="24"/>
          <w:lang w:val="ru-RU"/>
        </w:rPr>
        <w:t>.</w:t>
      </w:r>
    </w:p>
    <w:p w:rsidR="005D379F" w:rsidRPr="005D379F" w:rsidRDefault="005D379F" w:rsidP="005D3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Квадратное уравнение. </w:t>
      </w:r>
    </w:p>
    <w:p w:rsidR="005D379F" w:rsidRPr="005D379F" w:rsidRDefault="005D379F" w:rsidP="005D3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Кубическое уравнение. </w:t>
      </w:r>
    </w:p>
    <w:p w:rsidR="005C4F9C" w:rsidRPr="005C4F9C" w:rsidRDefault="005C4F9C" w:rsidP="005C4F9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C4F9C">
        <w:rPr>
          <w:rFonts w:ascii="Times New Roman" w:hAnsi="Times New Roman" w:cs="Times New Roman"/>
          <w:sz w:val="24"/>
          <w:szCs w:val="24"/>
          <w:lang w:val="ru-RU"/>
        </w:rPr>
        <w:t xml:space="preserve"> Уравнение четвертой степени. </w:t>
      </w:r>
    </w:p>
    <w:p w:rsidR="00A471CA" w:rsidRPr="00F77F3D" w:rsidRDefault="005C4F9C" w:rsidP="00A471C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4F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4F9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Алгебраическое уравнение </w:t>
      </w:r>
      <w:r w:rsidRPr="005C4F9C">
        <w:rPr>
          <w:rFonts w:ascii="Times New Roman" w:hAnsi="Times New Roman" w:cs="Times New Roman"/>
          <w:i/>
          <w:iCs/>
          <w:sz w:val="24"/>
          <w:szCs w:val="24"/>
          <w:lang w:val="ru-RU"/>
        </w:rPr>
        <w:t>n</w:t>
      </w:r>
      <w:r w:rsidRPr="005C4F9C">
        <w:rPr>
          <w:rFonts w:ascii="Times New Roman" w:hAnsi="Times New Roman" w:cs="Times New Roman"/>
          <w:sz w:val="24"/>
          <w:szCs w:val="24"/>
          <w:lang w:val="ru-RU"/>
        </w:rPr>
        <w:t>-ого порядка.</w:t>
      </w:r>
    </w:p>
    <w:p w:rsidR="00F77F3D" w:rsidRPr="00F77F3D" w:rsidRDefault="00F77F3D" w:rsidP="00BE64ED">
      <w:pPr>
        <w:pStyle w:val="a3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>Алгебраические числа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C4F9C" w:rsidRPr="005C4F9C" w:rsidRDefault="005C4F9C" w:rsidP="005C4F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  <w:lang w:val="ru-RU"/>
        </w:rPr>
      </w:pPr>
      <w:r w:rsidRPr="005C4F9C">
        <w:rPr>
          <w:rFonts w:ascii="TimesNewRomanPS-BoldMT" w:hAnsi="TimesNewRomanPS-BoldMT" w:cs="TimesNewRomanPS-BoldMT"/>
          <w:bCs/>
          <w:sz w:val="24"/>
          <w:szCs w:val="24"/>
          <w:lang w:val="ru-RU"/>
        </w:rPr>
        <w:t>Гиперкомплексные числа</w:t>
      </w:r>
      <w:r>
        <w:rPr>
          <w:rFonts w:ascii="TimesNewRomanPS-BoldMT" w:hAnsi="TimesNewRomanPS-BoldMT" w:cs="TimesNewRomanPS-BoldMT"/>
          <w:bCs/>
          <w:sz w:val="24"/>
          <w:szCs w:val="24"/>
          <w:lang w:val="ru-RU"/>
        </w:rPr>
        <w:t>.</w:t>
      </w:r>
    </w:p>
    <w:p w:rsidR="005C4F9C" w:rsidRPr="005C4F9C" w:rsidRDefault="005C4F9C" w:rsidP="005C4F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  <w:lang w:val="ru-RU"/>
        </w:rPr>
      </w:pPr>
      <w:r w:rsidRPr="005C4F9C">
        <w:rPr>
          <w:rFonts w:ascii="TimesNewRomanPS-BoldMT" w:hAnsi="TimesNewRomanPS-BoldMT" w:cs="TimesNewRomanPS-BoldMT"/>
          <w:bCs/>
          <w:sz w:val="24"/>
          <w:szCs w:val="24"/>
          <w:lang w:val="ru-RU"/>
        </w:rPr>
        <w:t>Действительные числа.</w:t>
      </w:r>
    </w:p>
    <w:p w:rsidR="005C4F9C" w:rsidRPr="00365B47" w:rsidRDefault="005C4F9C" w:rsidP="005C4F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  <w:lang w:val="ru-RU"/>
        </w:rPr>
      </w:pPr>
      <w:r w:rsidRPr="005C4F9C">
        <w:rPr>
          <w:rFonts w:ascii="TimesNewRomanPS-BoldMT" w:hAnsi="TimesNewRomanPS-BoldMT" w:cs="TimesNewRomanPS-BoldMT"/>
          <w:bCs/>
          <w:sz w:val="24"/>
          <w:szCs w:val="24"/>
          <w:lang w:val="ru-RU"/>
        </w:rPr>
        <w:t>Натуральные числа.</w:t>
      </w:r>
    </w:p>
    <w:p w:rsidR="00365B47" w:rsidRPr="00365B47" w:rsidRDefault="00365B47" w:rsidP="005C4F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  <w:lang w:val="ru-RU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ru-RU"/>
        </w:rPr>
        <w:t xml:space="preserve">Аксиома Архимеда. </w:t>
      </w:r>
    </w:p>
    <w:p w:rsidR="00365B47" w:rsidRPr="00365B47" w:rsidRDefault="00365B47" w:rsidP="005C4F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  <w:lang w:val="ru-RU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ru-RU"/>
        </w:rPr>
        <w:t>Теорема «принцип ящиков».</w:t>
      </w:r>
    </w:p>
    <w:p w:rsidR="00365B47" w:rsidRPr="005C4F9C" w:rsidRDefault="00365B47" w:rsidP="005C4F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  <w:lang w:val="ru-RU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ru-RU"/>
        </w:rPr>
        <w:t xml:space="preserve">Теорема Эйлера о числе </w:t>
      </w:r>
      <w:proofErr w:type="spellStart"/>
      <w:r>
        <w:rPr>
          <w:rFonts w:ascii="TimesNewRomanPS-BoldMT" w:hAnsi="TimesNewRomanPS-BoldMT" w:cs="TimesNewRomanPS-BoldMT"/>
          <w:bCs/>
          <w:sz w:val="24"/>
          <w:szCs w:val="24"/>
        </w:rPr>
        <w:t>exp</w:t>
      </w:r>
      <w:proofErr w:type="spellEnd"/>
      <w:r w:rsidRPr="00365B47">
        <w:rPr>
          <w:rFonts w:ascii="TimesNewRomanPS-BoldMT" w:hAnsi="TimesNewRomanPS-BoldMT" w:cs="TimesNewRomanPS-BoldMT"/>
          <w:bCs/>
          <w:sz w:val="24"/>
          <w:szCs w:val="24"/>
          <w:lang w:val="ru-RU"/>
        </w:rPr>
        <w:t>(</w:t>
      </w:r>
      <w:r w:rsidRPr="00365B47">
        <w:rPr>
          <w:rFonts w:ascii="TimesNewRomanPS-BoldMT" w:hAnsi="TimesNewRomanPS-BoldMT" w:cs="TimesNewRomanPS-BoldMT"/>
          <w:bCs/>
          <w:i/>
          <w:sz w:val="24"/>
          <w:szCs w:val="24"/>
        </w:rPr>
        <w:t>ix</w:t>
      </w:r>
      <w:r w:rsidRPr="00365B47">
        <w:rPr>
          <w:rFonts w:ascii="TimesNewRomanPS-BoldMT" w:hAnsi="TimesNewRomanPS-BoldMT" w:cs="TimesNewRomanPS-BoldMT"/>
          <w:bCs/>
          <w:sz w:val="24"/>
          <w:szCs w:val="24"/>
          <w:lang w:val="ru-RU"/>
        </w:rPr>
        <w:t>).</w:t>
      </w:r>
      <w:r>
        <w:rPr>
          <w:rFonts w:ascii="TimesNewRomanPS-BoldMT" w:hAnsi="TimesNewRomanPS-BoldMT" w:cs="TimesNewRomanPS-BoldMT"/>
          <w:bCs/>
          <w:sz w:val="24"/>
          <w:szCs w:val="24"/>
          <w:lang w:val="ru-RU"/>
        </w:rPr>
        <w:t xml:space="preserve"> </w:t>
      </w:r>
    </w:p>
    <w:p w:rsidR="005C4F9C" w:rsidRDefault="005C4F9C" w:rsidP="005C4F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Элементы </w:t>
      </w:r>
      <w:r w:rsidRPr="005C4F9C">
        <w:rPr>
          <w:rFonts w:ascii="Times New Roman" w:hAnsi="Times New Roman" w:cs="Times New Roman"/>
          <w:iCs/>
          <w:sz w:val="24"/>
          <w:szCs w:val="24"/>
          <w:lang w:val="ru-RU"/>
        </w:rPr>
        <w:t>теории множеств</w:t>
      </w:r>
      <w:r w:rsidRPr="005C4F9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65B47" w:rsidRDefault="00365B47" w:rsidP="005C4F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Простые числа. </w:t>
      </w:r>
    </w:p>
    <w:p w:rsidR="00365B47" w:rsidRDefault="00365B47" w:rsidP="005C4F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Наибольший общий делитель. НОД. </w:t>
      </w:r>
    </w:p>
    <w:p w:rsidR="00365B47" w:rsidRDefault="00365B47" w:rsidP="005C4F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Наименьшее общее кратное. НОК.</w:t>
      </w:r>
    </w:p>
    <w:p w:rsidR="00365B47" w:rsidRDefault="00365B47" w:rsidP="005C4F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Алгоритм Евклида. </w:t>
      </w:r>
    </w:p>
    <w:p w:rsidR="00365B47" w:rsidRDefault="00365B47" w:rsidP="005C4F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Взаимно простые числа. </w:t>
      </w:r>
    </w:p>
    <w:p w:rsidR="00365B47" w:rsidRDefault="00365B47" w:rsidP="005C4F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Попарно простые числа. </w:t>
      </w:r>
    </w:p>
    <w:p w:rsidR="00F77F3D" w:rsidRPr="00F77F3D" w:rsidRDefault="00F77F3D" w:rsidP="005C4F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>Трансфинитные числа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C4F9C" w:rsidRPr="00F77F3D" w:rsidRDefault="005C4F9C" w:rsidP="005C4F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sz w:val="24"/>
          <w:szCs w:val="24"/>
          <w:lang w:val="ru-RU"/>
        </w:rPr>
      </w:pPr>
      <w:r w:rsidRPr="005C4F9C">
        <w:rPr>
          <w:rFonts w:ascii="TimesNewRomanPS-ItalicMT" w:hAnsi="TimesNewRomanPS-ItalicMT" w:cs="TimesNewRomanPS-ItalicMT"/>
          <w:iCs/>
          <w:sz w:val="24"/>
          <w:szCs w:val="24"/>
          <w:lang w:val="ru-RU"/>
        </w:rPr>
        <w:t>Трансцендентные числа.</w:t>
      </w:r>
    </w:p>
    <w:p w:rsid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4F9C">
        <w:rPr>
          <w:rFonts w:ascii="Times New Roman" w:hAnsi="Times New Roman" w:cs="Times New Roman"/>
          <w:sz w:val="24"/>
          <w:szCs w:val="24"/>
          <w:lang w:val="ru-RU"/>
        </w:rPr>
        <w:t xml:space="preserve">Числа </w:t>
      </w:r>
      <w:r w:rsidRPr="005C4F9C">
        <w:rPr>
          <w:rFonts w:ascii="Times New Roman" w:hAnsi="Times New Roman" w:cs="Times New Roman"/>
          <w:position w:val="-6"/>
          <w:sz w:val="24"/>
          <w:szCs w:val="24"/>
          <w:lang w:val="ru-RU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6" o:title=""/>
          </v:shape>
          <o:OLEObject Type="Embed" ProgID="Equation.DSMT4" ShapeID="_x0000_i1025" DrawAspect="Content" ObjectID="_1605149043" r:id="rId7"/>
        </w:object>
      </w:r>
      <w:r w:rsidRPr="005C4F9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5C4F9C">
        <w:rPr>
          <w:rFonts w:ascii="Times New Roman" w:hAnsi="Times New Roman" w:cs="Times New Roman"/>
          <w:position w:val="-6"/>
          <w:sz w:val="24"/>
          <w:szCs w:val="24"/>
          <w:lang w:val="ru-RU"/>
        </w:rPr>
        <w:object w:dxaOrig="180" w:dyaOrig="220">
          <v:shape id="_x0000_i1026" type="#_x0000_t75" style="width:9pt;height:11.25pt" o:ole="">
            <v:imagedata r:id="rId8" o:title=""/>
          </v:shape>
          <o:OLEObject Type="Embed" ProgID="Equation.DSMT4" ShapeID="_x0000_i1026" DrawAspect="Content" ObjectID="_1605149044" r:id="rId9"/>
        </w:object>
      </w:r>
      <w:r w:rsidRPr="005C4F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Число Фибонач</w:t>
      </w:r>
      <w:r w:rsidR="00A13C43">
        <w:rPr>
          <w:rFonts w:ascii="Times New Roman" w:hAnsi="Times New Roman" w:cs="Times New Roman"/>
          <w:sz w:val="24"/>
          <w:szCs w:val="24"/>
          <w:lang w:val="ru-RU"/>
        </w:rPr>
        <w:t>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и. </w:t>
      </w:r>
    </w:p>
    <w:p w:rsidR="00F77F3D" w:rsidRPr="00F77F3D" w:rsidRDefault="00F77F3D" w:rsidP="005C4F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Алан Тьюринг. Машина Тьюринга. </w:t>
      </w:r>
    </w:p>
    <w:p w:rsidR="005C4F9C" w:rsidRPr="00F77F3D" w:rsidRDefault="00F77F3D" w:rsidP="005C4F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>Вычислимые числа. «Машинные числа»  – 2</w:t>
      </w:r>
      <w:r w:rsidRPr="00F77F3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8</w:t>
      </w: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 и 2</w:t>
      </w:r>
      <w:r w:rsidRPr="00F77F3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16</w:t>
      </w: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 числа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77F3D" w:rsidRPr="00F77F3D" w:rsidRDefault="00F77F3D" w:rsidP="00F77F3D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7F3D" w:rsidRPr="00F77F3D" w:rsidRDefault="00F77F3D" w:rsidP="00F77F3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F3D">
        <w:rPr>
          <w:rFonts w:ascii="Times New Roman" w:hAnsi="Times New Roman" w:cs="Times New Roman"/>
          <w:b/>
          <w:sz w:val="24"/>
          <w:szCs w:val="24"/>
          <w:lang w:val="ru-RU"/>
        </w:rPr>
        <w:t>Теорема Ферма.</w:t>
      </w:r>
    </w:p>
    <w:p w:rsidR="00F77F3D" w:rsidRP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Пифагор. Уравнение Пифогора. </w:t>
      </w:r>
    </w:p>
    <w:p w:rsidR="00F77F3D" w:rsidRP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>«Арифметика» Диофонта. Пьер Ферма. Теорема Ферма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77F3D" w:rsidRP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Простые и составные числа. </w:t>
      </w:r>
    </w:p>
    <w:p w:rsidR="00F77F3D" w:rsidRP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>Фигурные числа – треугольные, квадратные и др.</w:t>
      </w:r>
    </w:p>
    <w:p w:rsidR="00F77F3D" w:rsidRP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Частные решения уравнения Ферма. Леонард Эйлер. </w:t>
      </w:r>
    </w:p>
    <w:p w:rsidR="00F77F3D" w:rsidRP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Карл Фридрих Гаусс. </w:t>
      </w:r>
    </w:p>
    <w:p w:rsidR="00F77F3D" w:rsidRP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Софи Жермен. </w:t>
      </w:r>
    </w:p>
    <w:p w:rsidR="00F77F3D" w:rsidRP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Петер Дирихле. </w:t>
      </w:r>
    </w:p>
    <w:p w:rsidR="00F77F3D" w:rsidRP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Адриен Лежандр. </w:t>
      </w:r>
    </w:p>
    <w:p w:rsidR="00F77F3D" w:rsidRP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Габриель Ламе. </w:t>
      </w:r>
    </w:p>
    <w:p w:rsidR="00F77F3D" w:rsidRP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Жозеф Лиувилль. </w:t>
      </w:r>
    </w:p>
    <w:p w:rsidR="00F77F3D" w:rsidRP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Огюстен Коши. </w:t>
      </w:r>
    </w:p>
    <w:p w:rsidR="00F77F3D" w:rsidRP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>Эрнс Куммер.</w:t>
      </w:r>
    </w:p>
    <w:p w:rsidR="00F77F3D" w:rsidRP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Век двадцатый. Давид Гильберт. Юрий Матиясевич. </w:t>
      </w:r>
    </w:p>
    <w:p w:rsidR="00F77F3D" w:rsidRP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Ютака Таниями. Горо Шимура. </w:t>
      </w:r>
    </w:p>
    <w:p w:rsidR="00F77F3D" w:rsidRPr="00F77F3D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Герхард Фрей.  Кен Рибет. </w:t>
      </w:r>
    </w:p>
    <w:p w:rsidR="00F77F3D" w:rsidRPr="00A922FB" w:rsidRDefault="00F77F3D" w:rsidP="00F77F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F3D">
        <w:rPr>
          <w:rFonts w:ascii="Times New Roman" w:hAnsi="Times New Roman" w:cs="Times New Roman"/>
          <w:sz w:val="24"/>
          <w:szCs w:val="24"/>
          <w:lang w:val="kk-KZ"/>
        </w:rPr>
        <w:t>Решение проблемы Ферма. Эндрю Уайлс 1953 г.р.  Май 1995 года</w:t>
      </w:r>
      <w:r w:rsidRPr="00F77F3D">
        <w:rPr>
          <w:rFonts w:ascii="Times New Roman" w:hAnsi="Times New Roman" w:cs="Times New Roman"/>
          <w:sz w:val="24"/>
          <w:szCs w:val="24"/>
        </w:rPr>
        <w:t xml:space="preserve"> </w:t>
      </w: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77F3D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F77F3D">
        <w:rPr>
          <w:rFonts w:ascii="Times New Roman" w:hAnsi="Times New Roman" w:cs="Times New Roman"/>
          <w:sz w:val="24"/>
          <w:szCs w:val="24"/>
          <w:lang w:val="kk-KZ"/>
        </w:rPr>
        <w:t xml:space="preserve">урнал </w:t>
      </w:r>
      <w:r w:rsidRPr="00F77F3D">
        <w:rPr>
          <w:rFonts w:ascii="Times New Roman" w:hAnsi="Times New Roman" w:cs="Times New Roman"/>
          <w:sz w:val="24"/>
          <w:szCs w:val="24"/>
        </w:rPr>
        <w:t xml:space="preserve">“Annals of Mathematics”. </w:t>
      </w:r>
    </w:p>
    <w:p w:rsidR="00A922FB" w:rsidRPr="00A922FB" w:rsidRDefault="00A922FB" w:rsidP="00A922FB">
      <w:pPr>
        <w:pStyle w:val="a3"/>
        <w:tabs>
          <w:tab w:val="left" w:pos="993"/>
        </w:tabs>
        <w:spacing w:after="0" w:line="240" w:lineRule="auto"/>
        <w:ind w:left="930"/>
        <w:jc w:val="both"/>
        <w:rPr>
          <w:rFonts w:ascii="Times New Roman" w:hAnsi="Times New Roman" w:cs="Times New Roman"/>
          <w:sz w:val="24"/>
          <w:szCs w:val="24"/>
        </w:rPr>
      </w:pPr>
    </w:p>
    <w:p w:rsidR="00A922FB" w:rsidRPr="00A922FB" w:rsidRDefault="00A922FB" w:rsidP="00A922F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2FB">
        <w:rPr>
          <w:rFonts w:ascii="Times New Roman" w:hAnsi="Times New Roman" w:cs="Times New Roman"/>
          <w:b/>
          <w:sz w:val="24"/>
          <w:szCs w:val="24"/>
          <w:lang w:val="ru-RU"/>
        </w:rPr>
        <w:t>Геометрия.</w:t>
      </w:r>
    </w:p>
    <w:p w:rsidR="00A922FB" w:rsidRPr="00A922FB" w:rsidRDefault="00A922FB" w:rsidP="00A922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22F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Геометрия – часть математики, изучающая пространственные отношения и формы, а также другие отношения и формы, сходные с </w:t>
      </w:r>
      <w:proofErr w:type="gramStart"/>
      <w:r w:rsidRPr="00A922FB">
        <w:rPr>
          <w:rFonts w:ascii="Times New Roman" w:hAnsi="Times New Roman" w:cs="Times New Roman"/>
          <w:iCs/>
          <w:sz w:val="24"/>
          <w:szCs w:val="24"/>
          <w:lang w:val="ru-RU"/>
        </w:rPr>
        <w:t>пространственными</w:t>
      </w:r>
      <w:proofErr w:type="gramEnd"/>
      <w:r w:rsidRPr="00A922F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по своей структуре. «Начало» Евклида.</w:t>
      </w:r>
      <w:r w:rsidRPr="00A922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922FB" w:rsidRPr="00A922FB" w:rsidRDefault="00A922FB" w:rsidP="00A922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22FB">
        <w:rPr>
          <w:rFonts w:ascii="Times New Roman" w:hAnsi="Times New Roman" w:cs="Times New Roman"/>
          <w:sz w:val="24"/>
          <w:szCs w:val="24"/>
          <w:lang w:val="ru-RU"/>
        </w:rPr>
        <w:t xml:space="preserve">Теорема Пифагора. Платон. </w:t>
      </w:r>
      <w:r w:rsidRPr="00A922FB">
        <w:rPr>
          <w:rFonts w:ascii="Times New Roman" w:hAnsi="Times New Roman" w:cs="Times New Roman"/>
          <w:bCs/>
          <w:sz w:val="24"/>
          <w:szCs w:val="24"/>
          <w:lang w:val="ru-RU"/>
        </w:rPr>
        <w:t>Теоретическая геометрия.</w:t>
      </w:r>
      <w:r w:rsidRPr="00A922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922FB" w:rsidRPr="00A922FB" w:rsidRDefault="00A922FB" w:rsidP="00A922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22FB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Фалес из </w:t>
      </w:r>
      <w:proofErr w:type="spellStart"/>
      <w:r w:rsidRPr="00A922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Милета</w:t>
      </w:r>
      <w:proofErr w:type="spellEnd"/>
      <w:r w:rsidRPr="00A922FB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Гиппократ </w:t>
      </w:r>
      <w:proofErr w:type="spellStart"/>
      <w:r w:rsidRPr="00A922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Хиосский</w:t>
      </w:r>
      <w:proofErr w:type="spellEnd"/>
      <w:r w:rsidRPr="00A922FB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</w:p>
    <w:p w:rsidR="00A922FB" w:rsidRPr="00A922FB" w:rsidRDefault="00A922FB" w:rsidP="00A922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A922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Евдокс</w:t>
      </w:r>
      <w:proofErr w:type="spellEnd"/>
      <w:r w:rsidRPr="00A922FB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A922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Книдский</w:t>
      </w:r>
      <w:proofErr w:type="spellEnd"/>
      <w:r w:rsidRPr="00A922FB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A922FB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Гиппарх и </w:t>
      </w:r>
      <w:r w:rsidRPr="00A922FB">
        <w:rPr>
          <w:rFonts w:ascii="Times New Roman" w:hAnsi="Times New Roman" w:cs="Times New Roman"/>
          <w:iCs/>
          <w:sz w:val="24"/>
          <w:szCs w:val="24"/>
          <w:lang w:val="ru-RU"/>
        </w:rPr>
        <w:t>метод координат</w:t>
      </w:r>
      <w:r w:rsidRPr="00A922F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922FB">
        <w:rPr>
          <w:rFonts w:ascii="Times New Roman" w:hAnsi="Times New Roman" w:cs="Times New Roman"/>
          <w:bCs/>
          <w:iCs/>
          <w:sz w:val="24"/>
          <w:szCs w:val="24"/>
        </w:rPr>
        <w:t>Аполлоний</w:t>
      </w:r>
      <w:proofErr w:type="spellEnd"/>
      <w:r w:rsidRPr="00A922F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922FB">
        <w:rPr>
          <w:rFonts w:ascii="Times New Roman" w:hAnsi="Times New Roman" w:cs="Times New Roman"/>
          <w:bCs/>
          <w:iCs/>
          <w:sz w:val="24"/>
          <w:szCs w:val="24"/>
        </w:rPr>
        <w:t>Пергский</w:t>
      </w:r>
      <w:proofErr w:type="spellEnd"/>
      <w:r w:rsidRPr="00A922F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922FB" w:rsidRPr="00A922FB" w:rsidRDefault="00A922FB" w:rsidP="00A922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22FB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Омар Хайям. </w:t>
      </w:r>
      <w:r w:rsidRPr="00A922FB">
        <w:rPr>
          <w:rFonts w:ascii="Times New Roman" w:hAnsi="Times New Roman" w:cs="Times New Roman"/>
          <w:sz w:val="24"/>
          <w:szCs w:val="24"/>
          <w:lang w:val="ru-RU"/>
        </w:rPr>
        <w:t xml:space="preserve">Французский математик 14 века </w:t>
      </w:r>
      <w:r w:rsidRPr="00A922FB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Николя </w:t>
      </w:r>
      <w:proofErr w:type="spellStart"/>
      <w:r w:rsidRPr="00A922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Орема</w:t>
      </w:r>
      <w:proofErr w:type="spellEnd"/>
      <w:r w:rsidRPr="00A922FB">
        <w:rPr>
          <w:rFonts w:ascii="Times New Roman" w:hAnsi="Times New Roman" w:cs="Times New Roman"/>
          <w:sz w:val="24"/>
          <w:szCs w:val="24"/>
          <w:lang w:val="ru-RU"/>
        </w:rPr>
        <w:t xml:space="preserve">, итальянский математик 16 века </w:t>
      </w:r>
      <w:r w:rsidRPr="00A922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Рафаэлло Бомбелли</w:t>
      </w:r>
      <w:r w:rsidRPr="00A922F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922FB" w:rsidRPr="00A922FB" w:rsidRDefault="00A922FB" w:rsidP="00A922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22FB">
        <w:rPr>
          <w:rFonts w:ascii="Times New Roman" w:hAnsi="Times New Roman" w:cs="Times New Roman"/>
          <w:sz w:val="24"/>
          <w:szCs w:val="24"/>
          <w:lang w:val="ru-RU"/>
        </w:rPr>
        <w:t xml:space="preserve">Математики 17 века Пьер Ферма и Рене Декарт. Ферма первым ввел </w:t>
      </w:r>
      <w:r w:rsidRPr="00A922FB">
        <w:rPr>
          <w:rFonts w:ascii="Times New Roman" w:hAnsi="Times New Roman" w:cs="Times New Roman"/>
          <w:iCs/>
          <w:sz w:val="24"/>
          <w:szCs w:val="24"/>
          <w:lang w:val="ru-RU"/>
        </w:rPr>
        <w:t>систему координат</w:t>
      </w:r>
      <w:r w:rsidRPr="00A922F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922FB" w:rsidRPr="00A922FB" w:rsidRDefault="00A922FB" w:rsidP="00A922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22F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922FB">
        <w:rPr>
          <w:rFonts w:ascii="Times New Roman" w:hAnsi="Times New Roman" w:cs="Times New Roman"/>
          <w:iCs/>
          <w:sz w:val="24"/>
          <w:szCs w:val="24"/>
          <w:lang w:val="ru-RU"/>
        </w:rPr>
        <w:t>лгебраическая геометрия</w:t>
      </w:r>
      <w:r w:rsidRPr="00A922F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922FB">
        <w:rPr>
          <w:rFonts w:ascii="Times New Roman" w:hAnsi="Times New Roman" w:cs="Times New Roman"/>
          <w:iCs/>
          <w:sz w:val="24"/>
          <w:szCs w:val="24"/>
          <w:lang w:val="ru-RU"/>
        </w:rPr>
        <w:t>алгебраические уравнения, алгебраические многообразия</w:t>
      </w:r>
      <w:r w:rsidRPr="00A922F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0E9D" w:rsidRPr="00630E9D" w:rsidRDefault="00A922FB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Карл Фридрих Гаусс 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>публикует</w:t>
      </w:r>
      <w:r w:rsidR="00630E9D"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>в 1827 году работу "</w:t>
      </w:r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>Общее исследование о кривых поверхностях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>". Читает лекцию "</w:t>
      </w:r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>О гипотезах, лежащих в основании геометрии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>"</w:t>
      </w:r>
      <w:r w:rsidR="00630E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30E9D" w:rsidRPr="00630E9D" w:rsidRDefault="00A922FB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Бернхард</w:t>
      </w:r>
      <w:proofErr w:type="spellEnd"/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Риман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30E9D">
        <w:rPr>
          <w:rFonts w:ascii="Times New Roman" w:hAnsi="Times New Roman" w:cs="Times New Roman"/>
          <w:sz w:val="24"/>
          <w:szCs w:val="24"/>
          <w:lang w:val="ru-RU"/>
        </w:rPr>
        <w:t>Геометрия Римана.</w:t>
      </w:r>
    </w:p>
    <w:p w:rsidR="00630E9D" w:rsidRPr="00630E9D" w:rsidRDefault="00A922FB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Николай Иванович Лобачевский 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и его геометрия. </w:t>
      </w:r>
    </w:p>
    <w:p w:rsidR="00630E9D" w:rsidRPr="00630E9D" w:rsidRDefault="00A922FB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Венгерский математик </w:t>
      </w:r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Янош </w:t>
      </w:r>
      <w:proofErr w:type="spellStart"/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Бойяи</w:t>
      </w:r>
      <w:proofErr w:type="spellEnd"/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922FB" w:rsidRPr="00630E9D" w:rsidRDefault="00A922FB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Применение Геометрии в </w:t>
      </w:r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общей теории относительности 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>Эйнштейна.</w:t>
      </w:r>
    </w:p>
    <w:p w:rsidR="00630E9D" w:rsidRPr="00630E9D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0E9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Абстрактное пространство и геометризация Математики. </w:t>
      </w:r>
    </w:p>
    <w:p w:rsidR="00630E9D" w:rsidRPr="00630E9D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Планиметрия и стереометрия. Векторы. </w:t>
      </w:r>
    </w:p>
    <w:p w:rsidR="00630E9D" w:rsidRPr="00630E9D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Специальная теория относительности и 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геометрия, разработанная в 1908 году </w:t>
      </w:r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Германом </w:t>
      </w:r>
      <w:proofErr w:type="spellStart"/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Минковским</w:t>
      </w:r>
      <w:proofErr w:type="spellEnd"/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>Фазовое пространство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0E9D" w:rsidRPr="00630E9D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0E9D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20 веке великим немецким математиком </w:t>
      </w:r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Давидом Гильбертом 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выдвинута концепция </w:t>
      </w:r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>бесконечномерного пространства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0E9D" w:rsidRPr="00630E9D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Феликс </w:t>
      </w:r>
      <w:proofErr w:type="spellStart"/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>Хаусдорф</w:t>
      </w:r>
      <w:proofErr w:type="spellEnd"/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определяет </w:t>
      </w:r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топологическое пространство. </w:t>
      </w:r>
    </w:p>
    <w:p w:rsidR="00630E9D" w:rsidRPr="00630E9D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Морис </w:t>
      </w:r>
      <w:proofErr w:type="spellStart"/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>Фреше</w:t>
      </w:r>
      <w:proofErr w:type="spellEnd"/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метрическое пространство. </w:t>
      </w:r>
    </w:p>
    <w:p w:rsidR="00630E9D" w:rsidRPr="00630E9D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Отто </w:t>
      </w:r>
      <w:proofErr w:type="spellStart"/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Тёплиц</w:t>
      </w:r>
      <w:proofErr w:type="spellEnd"/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>линейное пространство. Функциональное пространство.</w:t>
      </w:r>
    </w:p>
    <w:p w:rsidR="00630E9D" w:rsidRPr="00630E9D" w:rsidRDefault="00630E9D" w:rsidP="00630E9D">
      <w:pPr>
        <w:pStyle w:val="a3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30E9D" w:rsidRPr="00630E9D" w:rsidRDefault="00630E9D" w:rsidP="00630E9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Алгебра. </w:t>
      </w:r>
    </w:p>
    <w:p w:rsidR="00630E9D" w:rsidRPr="00365B47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Алгебра – наука о системах объектов, в которых установлены операции, по своей природе более или менее сходные со сложением и умножением чисел. </w:t>
      </w:r>
    </w:p>
    <w:p w:rsidR="00630E9D" w:rsidRPr="00630E9D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0E9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Зарождение алгебры. Уравнения. Коэффициенты. «Корень»  –  «радикал». Диофант и его «Арифметика». </w:t>
      </w:r>
    </w:p>
    <w:p w:rsidR="00630E9D" w:rsidRPr="00630E9D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0E9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Линейные, квадратные, кубические уравнения. Индийские математики. </w:t>
      </w:r>
      <w:proofErr w:type="spellStart"/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Брахмагупта</w:t>
      </w:r>
      <w:proofErr w:type="spellEnd"/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630E9D">
        <w:rPr>
          <w:rFonts w:ascii="Times New Roman" w:hAnsi="Times New Roman" w:cs="Times New Roman"/>
          <w:sz w:val="24"/>
          <w:szCs w:val="24"/>
          <w:lang w:val="ru-RU"/>
        </w:rPr>
        <w:t>живший</w:t>
      </w:r>
      <w:proofErr w:type="gramEnd"/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 в 7 веке. </w:t>
      </w:r>
    </w:p>
    <w:p w:rsidR="00630E9D" w:rsidRPr="00365B47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Алгебраические уравнения. Математики Ближнего и Среднего Востока. </w:t>
      </w:r>
    </w:p>
    <w:p w:rsidR="00630E9D" w:rsidRPr="00630E9D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В 9 веке работал выходец из Средней Азии </w:t>
      </w:r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Мухаммед </w:t>
      </w:r>
      <w:proofErr w:type="gramStart"/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аль-Хорезми</w:t>
      </w:r>
      <w:proofErr w:type="gramEnd"/>
      <w:r w:rsidRPr="00630E9D">
        <w:rPr>
          <w:rFonts w:ascii="Times New Roman" w:hAnsi="Times New Roman" w:cs="Times New Roman"/>
          <w:sz w:val="24"/>
          <w:szCs w:val="24"/>
          <w:lang w:val="ru-RU"/>
        </w:rPr>
        <w:t>. Его труды: "</w:t>
      </w:r>
      <w:proofErr w:type="spellStart"/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>Китаб</w:t>
      </w:r>
      <w:proofErr w:type="spellEnd"/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аль-</w:t>
      </w:r>
      <w:proofErr w:type="spellStart"/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>джебр</w:t>
      </w:r>
      <w:proofErr w:type="spellEnd"/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>валь-мукабала</w:t>
      </w:r>
      <w:proofErr w:type="spellEnd"/>
      <w:r w:rsidRPr="00630E9D">
        <w:rPr>
          <w:rFonts w:ascii="Times New Roman" w:hAnsi="Times New Roman" w:cs="Times New Roman"/>
          <w:sz w:val="24"/>
          <w:szCs w:val="24"/>
          <w:lang w:val="ru-RU"/>
        </w:rPr>
        <w:t>", "</w:t>
      </w:r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>Об индийском счете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". </w:t>
      </w:r>
    </w:p>
    <w:p w:rsidR="00630E9D" w:rsidRPr="00630E9D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Последователь </w:t>
      </w:r>
      <w:proofErr w:type="gramStart"/>
      <w:r w:rsidRPr="00630E9D">
        <w:rPr>
          <w:rFonts w:ascii="Times New Roman" w:hAnsi="Times New Roman" w:cs="Times New Roman"/>
          <w:sz w:val="24"/>
          <w:szCs w:val="24"/>
          <w:lang w:val="ru-RU"/>
        </w:rPr>
        <w:t>аль-Хорезми</w:t>
      </w:r>
      <w:proofErr w:type="gramEnd"/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  – </w:t>
      </w:r>
      <w:r w:rsidRPr="00630E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Омар Хайям 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 xml:space="preserve"> – гениальный персидский поэт и великий математик, который жил в 11–12 веках. Из математических трудов Хайяма: "</w:t>
      </w:r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>Трактат об истолковании темных положений у Евклида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>", "</w:t>
      </w:r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>Трактат о доказательствах проблем аль-</w:t>
      </w:r>
      <w:proofErr w:type="spellStart"/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>джебры</w:t>
      </w:r>
      <w:proofErr w:type="spellEnd"/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 аль-</w:t>
      </w:r>
      <w:proofErr w:type="spellStart"/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>мукабалы</w:t>
      </w:r>
      <w:proofErr w:type="spellEnd"/>
      <w:r w:rsidRPr="00630E9D">
        <w:rPr>
          <w:rFonts w:ascii="Times New Roman" w:hAnsi="Times New Roman" w:cs="Times New Roman"/>
          <w:sz w:val="24"/>
          <w:szCs w:val="24"/>
          <w:lang w:val="ru-RU"/>
        </w:rPr>
        <w:t>". Термин "</w:t>
      </w:r>
      <w:r w:rsidRPr="00630E9D">
        <w:rPr>
          <w:rFonts w:ascii="Times New Roman" w:hAnsi="Times New Roman" w:cs="Times New Roman"/>
          <w:iCs/>
          <w:sz w:val="24"/>
          <w:szCs w:val="24"/>
          <w:lang w:val="ru-RU"/>
        </w:rPr>
        <w:t>алгебра</w:t>
      </w:r>
      <w:r w:rsidRPr="00630E9D">
        <w:rPr>
          <w:rFonts w:ascii="Times New Roman" w:hAnsi="Times New Roman" w:cs="Times New Roman"/>
          <w:sz w:val="24"/>
          <w:szCs w:val="24"/>
          <w:lang w:val="ru-RU"/>
        </w:rPr>
        <w:t>".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3C43" w:rsidRPr="00A13C43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3C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Возрождение. 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13 век.  </w:t>
      </w: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Леонардо Фибоначчи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 и его труд "</w:t>
      </w:r>
      <w:r w:rsidRPr="00A13C43">
        <w:rPr>
          <w:rFonts w:ascii="Times New Roman" w:hAnsi="Times New Roman" w:cs="Times New Roman"/>
          <w:iCs/>
          <w:sz w:val="24"/>
          <w:szCs w:val="24"/>
          <w:lang w:val="ru-RU"/>
        </w:rPr>
        <w:t>Книга абака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". </w:t>
      </w:r>
    </w:p>
    <w:p w:rsidR="00A13C43" w:rsidRPr="00A13C43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Лука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Пачиоли</w:t>
      </w:r>
      <w:proofErr w:type="spell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Сципион</w:t>
      </w:r>
      <w:proofErr w:type="spell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дель</w:t>
      </w:r>
      <w:proofErr w:type="spellEnd"/>
      <w:proofErr w:type="gram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Ф</w:t>
      </w:r>
      <w:proofErr w:type="gram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ерро.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Никколо</w:t>
      </w:r>
      <w:proofErr w:type="spell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Тарталья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Джероламо</w:t>
      </w:r>
      <w:proofErr w:type="spell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Кардано</w:t>
      </w:r>
      <w:proofErr w:type="spell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его труд 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A13C43">
        <w:rPr>
          <w:rFonts w:ascii="Times New Roman" w:hAnsi="Times New Roman" w:cs="Times New Roman"/>
          <w:iCs/>
          <w:sz w:val="24"/>
          <w:szCs w:val="24"/>
          <w:lang w:val="ru-RU"/>
        </w:rPr>
        <w:t>Высокое искусство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". </w:t>
      </w: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A13C43" w:rsidRPr="00A13C43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Кубическое уравнение. Формула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Кардано</w:t>
      </w:r>
      <w:proofErr w:type="spell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</w:p>
    <w:p w:rsidR="00A13C43" w:rsidRPr="00A13C43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>Лудовико</w:t>
      </w:r>
      <w:proofErr w:type="spell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Феррари. Формула Феррари.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Раффаэле</w:t>
      </w:r>
      <w:proofErr w:type="spell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Бомбелли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13C43" w:rsidRPr="00A13C43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Франсуа Виет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13C43">
        <w:rPr>
          <w:rFonts w:ascii="Times New Roman" w:hAnsi="Times New Roman" w:cs="Times New Roman"/>
          <w:iCs/>
          <w:sz w:val="24"/>
          <w:szCs w:val="24"/>
          <w:lang w:val="ru-RU"/>
        </w:rPr>
        <w:t>теорема Виета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13C43" w:rsidRPr="00A13C43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Формулировку основной теоремы дал немецкий математик </w:t>
      </w: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Петер Роте. </w:t>
      </w:r>
    </w:p>
    <w:p w:rsidR="00A13C43" w:rsidRPr="00A13C43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Попытки доказательства основной теоремы алгебры: Альбер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Жирар</w:t>
      </w:r>
      <w:proofErr w:type="spell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Рене Декарт, Колин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Маклорен</w:t>
      </w:r>
      <w:proofErr w:type="spellEnd"/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Леонард Эйлер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Жозеф Луи Лагранж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Пьер Симон Лаплас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Жан</w:t>
      </w:r>
      <w:proofErr w:type="gram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</w:t>
      </w:r>
      <w:proofErr w:type="gram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’Аламбер</w:t>
      </w:r>
      <w:proofErr w:type="spell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</w:p>
    <w:p w:rsidR="00630E9D" w:rsidRPr="00A13C43" w:rsidRDefault="00630E9D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Карл Фридрих Гаусс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>. Доказательство основной теоремы.</w:t>
      </w:r>
    </w:p>
    <w:p w:rsidR="00A13C43" w:rsidRPr="00A13C43" w:rsidRDefault="00A13C43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3C43">
        <w:rPr>
          <w:rFonts w:ascii="Times New Roman" w:hAnsi="Times New Roman" w:cs="Times New Roman"/>
          <w:sz w:val="24"/>
          <w:szCs w:val="24"/>
          <w:lang w:val="kk-KZ"/>
        </w:rPr>
        <w:t>Проблема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 существования решения алгебраического уравнения общего вида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13C43" w:rsidRPr="00A13C43" w:rsidRDefault="00A13C43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 Занимались: </w:t>
      </w: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Жозеф Луи Лагранж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Александр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Вандермонд</w:t>
      </w:r>
      <w:proofErr w:type="spellEnd"/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Огюстен Луи Коши, Леопольд Кронекер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, Норвежец </w:t>
      </w: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Нильс Хенрик Абель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A13C43" w:rsidRPr="00A13C43" w:rsidRDefault="00A13C43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21 век. Паоло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Руффини</w:t>
      </w:r>
      <w:proofErr w:type="spellEnd"/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Эварист</w:t>
      </w:r>
      <w:proofErr w:type="spell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Галуа. </w:t>
      </w:r>
    </w:p>
    <w:p w:rsidR="00A13C43" w:rsidRPr="00A13C43" w:rsidRDefault="00A13C43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Теория Галуа. </w:t>
      </w:r>
    </w:p>
    <w:p w:rsidR="00A13C43" w:rsidRPr="00A13C43" w:rsidRDefault="00A13C43" w:rsidP="00630E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Адриен</w:t>
      </w:r>
      <w:proofErr w:type="spell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Мари Лежандр. Труд Лагранжа 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A13C43">
        <w:rPr>
          <w:rFonts w:ascii="Times New Roman" w:hAnsi="Times New Roman" w:cs="Times New Roman"/>
          <w:iCs/>
          <w:sz w:val="24"/>
          <w:szCs w:val="24"/>
          <w:lang w:val="ru-RU"/>
        </w:rPr>
        <w:t>Решение численных уравнений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>".</w:t>
      </w:r>
    </w:p>
    <w:p w:rsidR="00A13C43" w:rsidRPr="00A13C43" w:rsidRDefault="00A13C43" w:rsidP="00A13C4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Жозеф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Лиувилль</w:t>
      </w:r>
      <w:proofErr w:type="spellEnd"/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. В 1870 году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Камиль</w:t>
      </w:r>
      <w:proofErr w:type="spell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Жордан</w:t>
      </w:r>
      <w:proofErr w:type="spell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публикует солидный трактат </w:t>
      </w:r>
    </w:p>
    <w:p w:rsidR="00A13C43" w:rsidRDefault="00A13C43" w:rsidP="00A13C43">
      <w:pPr>
        <w:pStyle w:val="a3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3C43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A13C43">
        <w:rPr>
          <w:rFonts w:ascii="Times New Roman" w:hAnsi="Times New Roman" w:cs="Times New Roman"/>
          <w:iCs/>
          <w:sz w:val="24"/>
          <w:szCs w:val="24"/>
          <w:lang w:val="ru-RU"/>
        </w:rPr>
        <w:t>Теория подстановок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". </w:t>
      </w:r>
    </w:p>
    <w:p w:rsidR="00A13C43" w:rsidRPr="00A13C43" w:rsidRDefault="00A13C43" w:rsidP="00A13C4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Шарль Эрмит. Феликс Клейн </w:t>
      </w: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Софус</w:t>
      </w:r>
      <w:proofErr w:type="spellEnd"/>
      <w:proofErr w:type="gramStart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Л</w:t>
      </w:r>
      <w:proofErr w:type="gramEnd"/>
      <w:r w:rsidRPr="00A13C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и. Дальнейшее развитие алгебры.</w:t>
      </w:r>
    </w:p>
    <w:p w:rsidR="00A13C43" w:rsidRDefault="00A13C43" w:rsidP="00A13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13C43" w:rsidRPr="00A13C43" w:rsidRDefault="00A13C43" w:rsidP="00A13C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Теория вероятностей. </w:t>
      </w:r>
    </w:p>
    <w:p w:rsidR="00A13C43" w:rsidRDefault="00A13C43" w:rsidP="00A13C4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3C43">
        <w:rPr>
          <w:rFonts w:ascii="Times New Roman" w:hAnsi="Times New Roman" w:cs="Times New Roman"/>
          <w:sz w:val="24"/>
          <w:szCs w:val="24"/>
          <w:lang w:val="kk-KZ"/>
        </w:rPr>
        <w:t xml:space="preserve">Вероятность. Что такое «Вероятность». </w:t>
      </w:r>
      <w:r w:rsidRPr="00A13C4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Вероятностей теория – математическая наука, позволяющая по вероятностям одних случайных событий находить вероятности других случайных событий, связанных каким-либо образом с первыми. </w:t>
      </w:r>
      <w:r w:rsidRPr="00A13C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A14BE" w:rsidRDefault="00A13C43" w:rsidP="00A13C4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3C43">
        <w:rPr>
          <w:rFonts w:ascii="Times New Roman" w:hAnsi="Times New Roman" w:cs="Times New Roman"/>
          <w:sz w:val="24"/>
          <w:szCs w:val="24"/>
          <w:lang w:val="ru-RU"/>
        </w:rPr>
        <w:t xml:space="preserve">Случайная величина. </w:t>
      </w:r>
      <w:r w:rsidR="009A14BE">
        <w:rPr>
          <w:rFonts w:ascii="Times New Roman" w:hAnsi="Times New Roman" w:cs="Times New Roman"/>
          <w:sz w:val="24"/>
          <w:szCs w:val="24"/>
          <w:lang w:val="ru-RU"/>
        </w:rPr>
        <w:t xml:space="preserve">Распределение случайных величин. Дискретные и непрерывные случайные величины. </w:t>
      </w:r>
    </w:p>
    <w:p w:rsidR="00A13C43" w:rsidRDefault="00A13C43" w:rsidP="00A13C4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Числовые характеристики случайных величин – математическое ожидание, Дисперсия. </w:t>
      </w:r>
    </w:p>
    <w:p w:rsidR="009A14BE" w:rsidRDefault="009A14BE" w:rsidP="00A13C4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Математическая статистика. Задача о производстве электрических лампочек. </w:t>
      </w:r>
    </w:p>
    <w:p w:rsidR="009A14BE" w:rsidRDefault="009A14BE" w:rsidP="00A13C4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Методы Монте – Карло. Вычисление определенного интеграла. Применение методов Монте – Карло. </w:t>
      </w:r>
    </w:p>
    <w:p w:rsidR="001423CC" w:rsidRDefault="001423CC" w:rsidP="001423CC">
      <w:pPr>
        <w:pStyle w:val="a3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23CC" w:rsidRPr="001423CC" w:rsidRDefault="001423CC" w:rsidP="001423C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3C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Вычислительная математика. </w:t>
      </w:r>
    </w:p>
    <w:p w:rsidR="001423CC" w:rsidRPr="001423CC" w:rsidRDefault="001423CC" w:rsidP="001423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3CC">
        <w:rPr>
          <w:rFonts w:ascii="Times New Roman" w:hAnsi="Times New Roman" w:cs="Times New Roman"/>
          <w:sz w:val="24"/>
          <w:szCs w:val="24"/>
          <w:lang w:val="kk-KZ"/>
        </w:rPr>
        <w:t xml:space="preserve">Вычислительная математика. </w:t>
      </w:r>
      <w:r w:rsidRPr="00142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Вычислительная математика – раздел математики, включающий круг вопросов, связанных с использованием ЭВМ. </w:t>
      </w:r>
    </w:p>
    <w:p w:rsidR="001423CC" w:rsidRPr="001423CC" w:rsidRDefault="001423CC" w:rsidP="001423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Математическая модель физических процессов. «Точность» и «Корректность» физических и математических моделей. </w:t>
      </w:r>
    </w:p>
    <w:p w:rsidR="001423CC" w:rsidRPr="001423CC" w:rsidRDefault="001423CC" w:rsidP="001423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Понятия точных, приближенных и  численных решений. Методы приближенных решений. Методы численных решений. </w:t>
      </w:r>
    </w:p>
    <w:p w:rsidR="001423CC" w:rsidRPr="001423CC" w:rsidRDefault="001423CC" w:rsidP="001423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Графический метод. Итерационный метод. </w:t>
      </w:r>
    </w:p>
    <w:p w:rsidR="001423CC" w:rsidRPr="001423CC" w:rsidRDefault="001423CC" w:rsidP="001423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3CC">
        <w:rPr>
          <w:rFonts w:ascii="Times New Roman" w:hAnsi="Times New Roman" w:cs="Times New Roman"/>
          <w:iCs/>
          <w:sz w:val="24"/>
          <w:szCs w:val="24"/>
          <w:lang w:val="ru-RU"/>
        </w:rPr>
        <w:t>Компьютерное моделирование. Применение ЭВМ.</w:t>
      </w:r>
    </w:p>
    <w:p w:rsidR="001423CC" w:rsidRPr="001423CC" w:rsidRDefault="001423CC" w:rsidP="001423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Численное решение уравнения </w:t>
      </w:r>
      <w:r w:rsidRPr="001423CC">
        <w:rPr>
          <w:rFonts w:ascii="Times New Roman" w:hAnsi="Times New Roman" w:cs="Times New Roman"/>
          <w:iCs/>
          <w:position w:val="-14"/>
          <w:sz w:val="24"/>
          <w:szCs w:val="24"/>
          <w:lang w:val="ru-RU"/>
        </w:rPr>
        <w:object w:dxaOrig="940" w:dyaOrig="400">
          <v:shape id="_x0000_i1027" type="#_x0000_t75" style="width:47.25pt;height:20.25pt" o:ole="">
            <v:imagedata r:id="rId10" o:title=""/>
          </v:shape>
          <o:OLEObject Type="Embed" ProgID="Equation.DSMT4" ShapeID="_x0000_i1027" DrawAspect="Content" ObjectID="_1605149045" r:id="rId11"/>
        </w:objec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 Преобразование и алгоритм решения. Примеры. </w:t>
      </w:r>
    </w:p>
    <w:p w:rsidR="001423CC" w:rsidRDefault="001423CC" w:rsidP="00A13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1344E" w:rsidRPr="00480238" w:rsidRDefault="00480238" w:rsidP="00A1344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Информатика. </w:t>
      </w:r>
    </w:p>
    <w:p w:rsidR="00480238" w:rsidRPr="00480238" w:rsidRDefault="00480238" w:rsidP="004802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023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Информатика – родовое понятие, охватывающее все виды человеческой деятельности, связанные с применением ЭВМ. </w:t>
      </w:r>
      <w:r w:rsidRPr="00480238">
        <w:rPr>
          <w:rFonts w:ascii="Times New Roman" w:hAnsi="Times New Roman" w:cs="Times New Roman"/>
          <w:sz w:val="24"/>
          <w:szCs w:val="24"/>
          <w:lang w:val="ru-RU"/>
        </w:rPr>
        <w:t xml:space="preserve">В основе информатики лежат процессы сбора, хранения, переработки и передачи информации. </w:t>
      </w:r>
    </w:p>
    <w:p w:rsidR="00480238" w:rsidRPr="00480238" w:rsidRDefault="00480238" w:rsidP="004802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Рудольфом </w:t>
      </w:r>
      <w:proofErr w:type="spellStart"/>
      <w:r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Клаузиусом</w:t>
      </w:r>
      <w:proofErr w:type="spellEnd"/>
      <w:r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введено понятие «</w:t>
      </w:r>
      <w:r w:rsidRPr="00480238">
        <w:rPr>
          <w:rFonts w:ascii="Times New Roman" w:hAnsi="Times New Roman" w:cs="Times New Roman"/>
          <w:sz w:val="24"/>
          <w:szCs w:val="24"/>
          <w:lang w:val="ru-RU"/>
        </w:rPr>
        <w:t xml:space="preserve">Энтропия». </w:t>
      </w:r>
    </w:p>
    <w:p w:rsidR="00480238" w:rsidRPr="00480238" w:rsidRDefault="00480238" w:rsidP="004802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Людвиг Больцман, </w:t>
      </w:r>
      <w:proofErr w:type="spellStart"/>
      <w:r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Норберт</w:t>
      </w:r>
      <w:proofErr w:type="spellEnd"/>
      <w:r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Винер</w:t>
      </w:r>
      <w:r w:rsidRPr="0048023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Ральф Хартли. </w:t>
      </w:r>
    </w:p>
    <w:p w:rsidR="00BE64ED" w:rsidRPr="00BE64ED" w:rsidRDefault="00480238" w:rsidP="00BE64ED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Джон </w:t>
      </w:r>
      <w:proofErr w:type="spellStart"/>
      <w:r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Тьюки</w:t>
      </w:r>
      <w:proofErr w:type="spellEnd"/>
      <w:r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ввел понятия </w:t>
      </w:r>
      <w:r w:rsidRPr="00480238">
        <w:rPr>
          <w:rFonts w:ascii="Times New Roman" w:hAnsi="Times New Roman" w:cs="Times New Roman"/>
          <w:iCs/>
          <w:sz w:val="24"/>
          <w:szCs w:val="24"/>
          <w:lang w:val="ru-RU"/>
        </w:rPr>
        <w:t>бит (</w:t>
      </w:r>
      <w:r w:rsidRPr="00480238">
        <w:rPr>
          <w:rFonts w:ascii="Times New Roman" w:hAnsi="Times New Roman" w:cs="Times New Roman"/>
          <w:sz w:val="24"/>
          <w:szCs w:val="24"/>
          <w:lang w:val="ru-RU"/>
        </w:rPr>
        <w:t>"</w:t>
      </w:r>
      <w:proofErr w:type="spellStart"/>
      <w:r w:rsidRPr="00480238">
        <w:rPr>
          <w:rFonts w:ascii="Times New Roman" w:hAnsi="Times New Roman" w:cs="Times New Roman"/>
          <w:sz w:val="24"/>
          <w:szCs w:val="24"/>
        </w:rPr>
        <w:t>BInary</w:t>
      </w:r>
      <w:proofErr w:type="spellEnd"/>
      <w:r w:rsidRPr="004802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238">
        <w:rPr>
          <w:rFonts w:ascii="Times New Roman" w:hAnsi="Times New Roman" w:cs="Times New Roman"/>
          <w:sz w:val="24"/>
          <w:szCs w:val="24"/>
        </w:rPr>
        <w:t>digiT</w:t>
      </w:r>
      <w:proofErr w:type="spellEnd"/>
      <w:r w:rsidRPr="00480238">
        <w:rPr>
          <w:rFonts w:ascii="Times New Roman" w:hAnsi="Times New Roman" w:cs="Times New Roman"/>
          <w:sz w:val="24"/>
          <w:szCs w:val="24"/>
          <w:lang w:val="ru-RU"/>
        </w:rPr>
        <w:t xml:space="preserve">") и </w:t>
      </w:r>
      <w:r w:rsidRPr="00480238">
        <w:rPr>
          <w:rFonts w:ascii="Times New Roman" w:hAnsi="Times New Roman" w:cs="Times New Roman"/>
          <w:iCs/>
          <w:sz w:val="24"/>
          <w:szCs w:val="24"/>
        </w:rPr>
        <w:t>software</w:t>
      </w:r>
      <w:r w:rsidRPr="00480238">
        <w:rPr>
          <w:rFonts w:ascii="Times New Roman" w:hAnsi="Times New Roman" w:cs="Times New Roman"/>
          <w:sz w:val="24"/>
          <w:szCs w:val="24"/>
          <w:lang w:val="ru-RU"/>
        </w:rPr>
        <w:t xml:space="preserve">, т.е. </w:t>
      </w:r>
      <w:proofErr w:type="gramStart"/>
      <w:r w:rsidRPr="00480238">
        <w:rPr>
          <w:rFonts w:ascii="Times New Roman" w:hAnsi="Times New Roman" w:cs="Times New Roman"/>
          <w:sz w:val="24"/>
          <w:szCs w:val="24"/>
          <w:lang w:val="ru-RU"/>
        </w:rPr>
        <w:t>программное</w:t>
      </w:r>
      <w:proofErr w:type="gramEnd"/>
      <w:r w:rsidRPr="004802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80238" w:rsidRPr="00480238" w:rsidRDefault="00BE64ED" w:rsidP="00BE64ED">
      <w:pPr>
        <w:pStyle w:val="a3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bookmarkStart w:id="0" w:name="_GoBack"/>
      <w:bookmarkEnd w:id="0"/>
      <w:r w:rsidR="00480238" w:rsidRPr="00480238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обеспечение. </w:t>
      </w:r>
    </w:p>
    <w:p w:rsidR="00480238" w:rsidRPr="00480238" w:rsidRDefault="00BE64ED" w:rsidP="00BE64ED">
      <w:pPr>
        <w:pStyle w:val="a3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480238"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Клода Шеннона </w:t>
      </w:r>
      <w:r w:rsidR="00480238" w:rsidRPr="00480238">
        <w:rPr>
          <w:rFonts w:ascii="Times New Roman" w:hAnsi="Times New Roman" w:cs="Times New Roman"/>
          <w:sz w:val="24"/>
          <w:szCs w:val="24"/>
          <w:lang w:val="ru-RU"/>
        </w:rPr>
        <w:t xml:space="preserve">называют «отцом теории информации». </w:t>
      </w:r>
    </w:p>
    <w:p w:rsidR="00BE64ED" w:rsidRPr="00BE64ED" w:rsidRDefault="00480238" w:rsidP="00BE64ED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0238">
        <w:rPr>
          <w:rFonts w:ascii="Times New Roman" w:hAnsi="Times New Roman" w:cs="Times New Roman"/>
          <w:sz w:val="24"/>
          <w:szCs w:val="24"/>
          <w:lang w:val="ru-RU"/>
        </w:rPr>
        <w:t xml:space="preserve">Алгоритмы. Первые вычислительные машины и языки программирования: </w:t>
      </w:r>
      <w:r w:rsidR="00BE64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80238" w:rsidRPr="00480238" w:rsidRDefault="00BE64ED" w:rsidP="00BE64ED">
      <w:pPr>
        <w:pStyle w:val="a3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</w:t>
      </w:r>
      <w:r w:rsidR="00480238"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Чарльз Бэббидж (1819), Ада Лавлейс(1842)</w:t>
      </w:r>
      <w:r w:rsid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</w:p>
    <w:p w:rsidR="00480238" w:rsidRPr="00480238" w:rsidRDefault="00480238" w:rsidP="00BE64ED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Алан Тьюринг. </w:t>
      </w:r>
    </w:p>
    <w:p w:rsidR="00480238" w:rsidRPr="00480238" w:rsidRDefault="00480238" w:rsidP="00BE64ED">
      <w:pPr>
        <w:pStyle w:val="a3"/>
        <w:numPr>
          <w:ilvl w:val="0"/>
          <w:numId w:val="1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Куртом </w:t>
      </w:r>
      <w:proofErr w:type="spellStart"/>
      <w:r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Гёделем</w:t>
      </w:r>
      <w:proofErr w:type="spellEnd"/>
      <w:r w:rsidRPr="00480238">
        <w:rPr>
          <w:rFonts w:ascii="Times New Roman" w:hAnsi="Times New Roman" w:cs="Times New Roman"/>
          <w:sz w:val="24"/>
          <w:szCs w:val="24"/>
          <w:lang w:val="ru-RU"/>
        </w:rPr>
        <w:t xml:space="preserve"> сформулирована</w:t>
      </w:r>
      <w:r w:rsidRPr="0048023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теорема о неполноте</w:t>
      </w:r>
      <w:r w:rsidRPr="0048023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80238" w:rsidRPr="00480238" w:rsidRDefault="00BE64ED" w:rsidP="00BE64ED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480238"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Алонзо</w:t>
      </w:r>
      <w:proofErr w:type="spellEnd"/>
      <w:r w:rsidR="00480238"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480238"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Чёрч</w:t>
      </w:r>
      <w:proofErr w:type="spellEnd"/>
      <w:r w:rsidR="00480238"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 </w:t>
      </w:r>
      <w:r w:rsidR="00480238" w:rsidRPr="0048023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Теорема </w:t>
      </w:r>
      <w:proofErr w:type="spellStart"/>
      <w:r w:rsidR="00480238" w:rsidRPr="00480238">
        <w:rPr>
          <w:rFonts w:ascii="Times New Roman" w:hAnsi="Times New Roman" w:cs="Times New Roman"/>
          <w:iCs/>
          <w:sz w:val="24"/>
          <w:szCs w:val="24"/>
          <w:lang w:val="ru-RU"/>
        </w:rPr>
        <w:t>Чёрча</w:t>
      </w:r>
      <w:proofErr w:type="spellEnd"/>
      <w:r w:rsidR="00480238" w:rsidRPr="0048023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– Тьюринга</w:t>
      </w:r>
      <w:r w:rsidR="00480238" w:rsidRPr="0048023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80238" w:rsidRPr="0048023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Стивен Кук</w:t>
      </w:r>
      <w:r w:rsidR="00480238" w:rsidRPr="004802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80238" w:rsidRDefault="00480238" w:rsidP="00480238">
      <w:pPr>
        <w:pStyle w:val="a3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0238" w:rsidRDefault="00480238" w:rsidP="00480238">
      <w:pPr>
        <w:pStyle w:val="a3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0238" w:rsidRDefault="00480238" w:rsidP="00480238">
      <w:pPr>
        <w:pStyle w:val="a3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Профессор  Канат Шакенов</w:t>
      </w:r>
    </w:p>
    <w:p w:rsidR="00480238" w:rsidRPr="00480238" w:rsidRDefault="00480238" w:rsidP="00480238">
      <w:pPr>
        <w:pStyle w:val="a3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15, Октябрь, 2018 год.  </w:t>
      </w:r>
    </w:p>
    <w:sectPr w:rsidR="00480238" w:rsidRPr="0048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9704D1"/>
    <w:multiLevelType w:val="hybridMultilevel"/>
    <w:tmpl w:val="42FC4548"/>
    <w:lvl w:ilvl="0" w:tplc="0ACA65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F7A27"/>
    <w:multiLevelType w:val="hybridMultilevel"/>
    <w:tmpl w:val="9F2CFDF8"/>
    <w:lvl w:ilvl="0" w:tplc="E0E07E1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61C34669"/>
    <w:multiLevelType w:val="hybridMultilevel"/>
    <w:tmpl w:val="9F2CFDF8"/>
    <w:lvl w:ilvl="0" w:tplc="E0E07E1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BC540F3"/>
    <w:multiLevelType w:val="hybridMultilevel"/>
    <w:tmpl w:val="951AABE2"/>
    <w:lvl w:ilvl="0" w:tplc="45645D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B7224"/>
    <w:multiLevelType w:val="hybridMultilevel"/>
    <w:tmpl w:val="9F2CFDF8"/>
    <w:lvl w:ilvl="0" w:tplc="E0E07E1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749A0749"/>
    <w:multiLevelType w:val="hybridMultilevel"/>
    <w:tmpl w:val="9F2CFDF8"/>
    <w:lvl w:ilvl="0" w:tplc="E0E07E1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7D743188"/>
    <w:multiLevelType w:val="hybridMultilevel"/>
    <w:tmpl w:val="9F2CFDF8"/>
    <w:lvl w:ilvl="0" w:tplc="E0E07E1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A"/>
    <w:rsid w:val="001423CC"/>
    <w:rsid w:val="00365B47"/>
    <w:rsid w:val="00480238"/>
    <w:rsid w:val="005C4F9C"/>
    <w:rsid w:val="005D379F"/>
    <w:rsid w:val="00630E9D"/>
    <w:rsid w:val="009A14BE"/>
    <w:rsid w:val="00A1344E"/>
    <w:rsid w:val="00A13C43"/>
    <w:rsid w:val="00A471CA"/>
    <w:rsid w:val="00A922FB"/>
    <w:rsid w:val="00AD5477"/>
    <w:rsid w:val="00B5303E"/>
    <w:rsid w:val="00BE64ED"/>
    <w:rsid w:val="00F7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1CA"/>
    <w:pPr>
      <w:ind w:left="720"/>
      <w:contextualSpacing/>
    </w:pPr>
  </w:style>
  <w:style w:type="table" w:styleId="a4">
    <w:name w:val="Table Grid"/>
    <w:basedOn w:val="a1"/>
    <w:uiPriority w:val="59"/>
    <w:rsid w:val="00A922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1CA"/>
    <w:pPr>
      <w:ind w:left="720"/>
      <w:contextualSpacing/>
    </w:pPr>
  </w:style>
  <w:style w:type="table" w:styleId="a4">
    <w:name w:val="Table Grid"/>
    <w:basedOn w:val="a1"/>
    <w:uiPriority w:val="59"/>
    <w:rsid w:val="00A922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Kanat Shakenov</cp:lastModifiedBy>
  <cp:revision>7</cp:revision>
  <dcterms:created xsi:type="dcterms:W3CDTF">2001-12-31T18:02:00Z</dcterms:created>
  <dcterms:modified xsi:type="dcterms:W3CDTF">2018-11-30T23:58:00Z</dcterms:modified>
</cp:coreProperties>
</file>